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15D2" w14:textId="253BA687" w:rsidR="00F37FE5" w:rsidRPr="00F37FE5" w:rsidRDefault="00932674" w:rsidP="00F37FE5">
      <w:pPr>
        <w:jc w:val="center"/>
        <w:rPr>
          <w:rFonts w:ascii="Grandview" w:hAnsi="Grandview"/>
        </w:rPr>
      </w:pPr>
      <w:r w:rsidRPr="00F37FE5">
        <w:rPr>
          <w:rFonts w:ascii="Grandview" w:hAnsi="Grandview"/>
          <w:noProof/>
        </w:rPr>
        <w:drawing>
          <wp:anchor distT="0" distB="0" distL="114300" distR="114300" simplePos="0" relativeHeight="251658240" behindDoc="0" locked="0" layoutInCell="1" allowOverlap="1" wp14:anchorId="757D1B83" wp14:editId="703220DE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6361430" cy="2980055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3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065" w:type="dxa"/>
        <w:jc w:val="center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none" w:sz="0" w:space="0" w:color="auto"/>
          <w:insideV w:val="none" w:sz="0" w:space="0" w:color="auto"/>
        </w:tblBorders>
        <w:shd w:val="clear" w:color="auto" w:fill="F22F54"/>
        <w:tblLook w:val="04A0" w:firstRow="1" w:lastRow="0" w:firstColumn="1" w:lastColumn="0" w:noHBand="0" w:noVBand="1"/>
      </w:tblPr>
      <w:tblGrid>
        <w:gridCol w:w="4106"/>
        <w:gridCol w:w="926"/>
        <w:gridCol w:w="5033"/>
      </w:tblGrid>
      <w:tr w:rsidR="00A8736E" w:rsidRPr="00F37FE5" w14:paraId="19869F5C" w14:textId="77777777" w:rsidTr="49E91846">
        <w:trPr>
          <w:trHeight w:val="821"/>
          <w:jc w:val="center"/>
        </w:trPr>
        <w:tc>
          <w:tcPr>
            <w:tcW w:w="5032" w:type="dxa"/>
            <w:gridSpan w:val="2"/>
            <w:tcBorders>
              <w:top w:val="single" w:sz="4" w:space="0" w:color="1F3864" w:themeColor="accent1" w:themeShade="80"/>
              <w:bottom w:val="single" w:sz="4" w:space="0" w:color="1F3864" w:themeColor="accent1" w:themeShade="80"/>
            </w:tcBorders>
            <w:shd w:val="clear" w:color="auto" w:fill="auto"/>
            <w:vAlign w:val="center"/>
          </w:tcPr>
          <w:p w14:paraId="5C9C5121" w14:textId="5212220F" w:rsidR="00A8736E" w:rsidRPr="000D129C" w:rsidRDefault="00A8736E" w:rsidP="000D129C">
            <w:pPr>
              <w:jc w:val="center"/>
              <w:rPr>
                <w:rFonts w:ascii="Grandview" w:hAnsi="Grandview"/>
                <w:b/>
                <w:bCs/>
                <w:color w:val="072A3D"/>
                <w:sz w:val="24"/>
                <w:szCs w:val="24"/>
              </w:rPr>
            </w:pPr>
            <w:r w:rsidRPr="000D129C">
              <w:rPr>
                <w:rFonts w:ascii="Grandview" w:hAnsi="Grandview"/>
                <w:b/>
                <w:bCs/>
                <w:color w:val="072A3D"/>
                <w:sz w:val="24"/>
                <w:szCs w:val="24"/>
              </w:rPr>
              <w:t>Formulaire de demande de subvention</w:t>
            </w:r>
          </w:p>
          <w:p w14:paraId="3A71DF5A" w14:textId="670E8F08" w:rsidR="00A8736E" w:rsidRPr="00F37FE5" w:rsidRDefault="00A8736E" w:rsidP="000D129C">
            <w:pPr>
              <w:jc w:val="center"/>
              <w:rPr>
                <w:rFonts w:ascii="Grandview" w:hAnsi="Grandview"/>
                <w:b/>
                <w:bCs/>
                <w:color w:val="072A3D"/>
                <w:sz w:val="28"/>
                <w:szCs w:val="28"/>
              </w:rPr>
            </w:pPr>
            <w:r w:rsidRPr="49E91846">
              <w:rPr>
                <w:rFonts w:ascii="Grandview" w:hAnsi="Grandview"/>
                <w:b/>
                <w:bCs/>
                <w:color w:val="072A3D"/>
                <w:sz w:val="24"/>
                <w:szCs w:val="24"/>
              </w:rPr>
              <w:t>202</w:t>
            </w:r>
            <w:r w:rsidR="00A24A66">
              <w:rPr>
                <w:rFonts w:ascii="Grandview" w:hAnsi="Grandview"/>
                <w:b/>
                <w:bCs/>
                <w:color w:val="072A3D"/>
                <w:sz w:val="24"/>
                <w:szCs w:val="24"/>
              </w:rPr>
              <w:t>4</w:t>
            </w:r>
            <w:r w:rsidRPr="49E91846">
              <w:rPr>
                <w:rFonts w:ascii="Grandview" w:hAnsi="Grandview"/>
                <w:b/>
                <w:bCs/>
                <w:color w:val="072A3D"/>
                <w:sz w:val="24"/>
                <w:szCs w:val="24"/>
              </w:rPr>
              <w:t>-202</w:t>
            </w:r>
            <w:r w:rsidR="00A24A66">
              <w:rPr>
                <w:rFonts w:ascii="Grandview" w:hAnsi="Grandview"/>
                <w:b/>
                <w:bCs/>
                <w:color w:val="072A3D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bottom w:val="single" w:sz="4" w:space="0" w:color="1F3864" w:themeColor="accent1" w:themeShade="80"/>
            </w:tcBorders>
            <w:shd w:val="clear" w:color="auto" w:fill="auto"/>
            <w:vAlign w:val="center"/>
          </w:tcPr>
          <w:p w14:paraId="258CA950" w14:textId="64139E32" w:rsidR="00A8736E" w:rsidRPr="00F37FE5" w:rsidRDefault="00447699" w:rsidP="00447699">
            <w:pPr>
              <w:jc w:val="center"/>
              <w:rPr>
                <w:rFonts w:ascii="Grandview" w:hAnsi="Grandview"/>
                <w:b/>
                <w:bCs/>
                <w:color w:val="072A3D"/>
              </w:rPr>
            </w:pPr>
            <w:r>
              <w:rPr>
                <w:rFonts w:ascii="Grandview" w:hAnsi="Grandview"/>
                <w:b/>
                <w:bCs/>
                <w:color w:val="072A3D"/>
              </w:rPr>
              <w:t>A</w:t>
            </w:r>
            <w:r w:rsidR="00A8736E" w:rsidRPr="00F37FE5">
              <w:rPr>
                <w:rFonts w:ascii="Grandview" w:hAnsi="Grandview"/>
                <w:b/>
                <w:bCs/>
                <w:color w:val="072A3D"/>
              </w:rPr>
              <w:t>ppel de projets</w:t>
            </w:r>
          </w:p>
          <w:p w14:paraId="7C7116DA" w14:textId="47B09A13" w:rsidR="00A8736E" w:rsidRPr="00A8736E" w:rsidRDefault="00A8736E" w:rsidP="000D129C">
            <w:pPr>
              <w:jc w:val="center"/>
              <w:rPr>
                <w:rFonts w:ascii="Grandview" w:hAnsi="Grandview"/>
                <w:b/>
                <w:bCs/>
                <w:color w:val="072A3D"/>
              </w:rPr>
            </w:pPr>
            <w:r w:rsidRPr="49E91846">
              <w:rPr>
                <w:rFonts w:ascii="Grandview" w:hAnsi="Grandview"/>
                <w:b/>
                <w:bCs/>
                <w:color w:val="072A3D"/>
              </w:rPr>
              <w:t xml:space="preserve">Date limite de dépôt : </w:t>
            </w:r>
            <w:r w:rsidR="00E5517D" w:rsidRPr="49E91846">
              <w:rPr>
                <w:rFonts w:ascii="Grandview" w:hAnsi="Grandview"/>
                <w:b/>
                <w:bCs/>
                <w:color w:val="072A3D"/>
              </w:rPr>
              <w:t>31</w:t>
            </w:r>
            <w:r w:rsidRPr="49E91846">
              <w:rPr>
                <w:rFonts w:ascii="Grandview" w:hAnsi="Grandview"/>
                <w:b/>
                <w:bCs/>
                <w:color w:val="072A3D"/>
              </w:rPr>
              <w:t xml:space="preserve"> </w:t>
            </w:r>
            <w:r w:rsidR="38E7CE7F" w:rsidRPr="49E91846">
              <w:rPr>
                <w:rFonts w:ascii="Grandview" w:hAnsi="Grandview"/>
                <w:b/>
                <w:bCs/>
                <w:color w:val="072A3D"/>
              </w:rPr>
              <w:t>mars</w:t>
            </w:r>
            <w:r w:rsidRPr="49E91846">
              <w:rPr>
                <w:rFonts w:ascii="Grandview" w:hAnsi="Grandview"/>
                <w:b/>
                <w:bCs/>
                <w:color w:val="072A3D"/>
              </w:rPr>
              <w:t xml:space="preserve"> 202</w:t>
            </w:r>
            <w:r w:rsidR="00A24A66">
              <w:rPr>
                <w:rFonts w:ascii="Grandview" w:hAnsi="Grandview"/>
                <w:b/>
                <w:bCs/>
                <w:color w:val="072A3D"/>
              </w:rPr>
              <w:t>4</w:t>
            </w:r>
          </w:p>
        </w:tc>
      </w:tr>
      <w:tr w:rsidR="00F37FE5" w:rsidRPr="00F37FE5" w14:paraId="0585F763" w14:textId="77777777" w:rsidTr="49E91846">
        <w:trPr>
          <w:jc w:val="center"/>
        </w:trPr>
        <w:tc>
          <w:tcPr>
            <w:tcW w:w="10065" w:type="dxa"/>
            <w:gridSpan w:val="3"/>
            <w:tcBorders>
              <w:bottom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2571458D" w14:textId="0743C6AF" w:rsidR="00F37FE5" w:rsidRPr="00F37FE5" w:rsidRDefault="00F37FE5" w:rsidP="00F37FE5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 w:rsidRPr="00F37FE5">
              <w:rPr>
                <w:rFonts w:ascii="Grandview" w:hAnsi="Grandview"/>
                <w:b/>
                <w:bCs/>
                <w:color w:val="FFFFFF" w:themeColor="background1"/>
              </w:rPr>
              <w:t xml:space="preserve">Veuillez prendre </w:t>
            </w:r>
            <w:r w:rsidR="007C7990">
              <w:rPr>
                <w:rFonts w:ascii="Grandview" w:hAnsi="Grandview"/>
                <w:b/>
                <w:bCs/>
                <w:color w:val="FFFFFF" w:themeColor="background1"/>
              </w:rPr>
              <w:t xml:space="preserve">connaissance </w:t>
            </w:r>
            <w:r w:rsidRPr="00F37FE5">
              <w:rPr>
                <w:rFonts w:ascii="Grandview" w:hAnsi="Grandview"/>
                <w:b/>
                <w:bCs/>
                <w:color w:val="FFFFFF" w:themeColor="background1"/>
              </w:rPr>
              <w:t>du document « </w:t>
            </w:r>
            <w:r w:rsidR="0082430B">
              <w:rPr>
                <w:rFonts w:ascii="Grandview" w:hAnsi="Grandview"/>
                <w:b/>
                <w:bCs/>
                <w:color w:val="FFFFFF" w:themeColor="background1"/>
              </w:rPr>
              <w:t>PSAF</w:t>
            </w:r>
            <w:r w:rsidRPr="00F37FE5">
              <w:rPr>
                <w:rFonts w:ascii="Grandview" w:hAnsi="Grandview"/>
                <w:b/>
                <w:bCs/>
                <w:color w:val="FFFFFF" w:themeColor="background1"/>
              </w:rPr>
              <w:t>– critères d’éligibilité 202</w:t>
            </w:r>
            <w:r w:rsidR="00A24A66">
              <w:rPr>
                <w:rFonts w:ascii="Grandview" w:hAnsi="Grandview"/>
                <w:b/>
                <w:bCs/>
                <w:color w:val="FFFFFF" w:themeColor="background1"/>
              </w:rPr>
              <w:t>4</w:t>
            </w:r>
            <w:r w:rsidR="00447699">
              <w:rPr>
                <w:rFonts w:ascii="Grandview" w:hAnsi="Grandview"/>
                <w:b/>
                <w:bCs/>
                <w:color w:val="FFFFFF" w:themeColor="background1"/>
              </w:rPr>
              <w:t>-202</w:t>
            </w:r>
            <w:r w:rsidR="00A24A66">
              <w:rPr>
                <w:rFonts w:ascii="Grandview" w:hAnsi="Grandview"/>
                <w:b/>
                <w:bCs/>
                <w:color w:val="FFFFFF" w:themeColor="background1"/>
              </w:rPr>
              <w:t>5</w:t>
            </w:r>
            <w:r w:rsidRPr="00F37FE5">
              <w:rPr>
                <w:rFonts w:ascii="Grandview" w:hAnsi="Grandview"/>
                <w:b/>
                <w:bCs/>
                <w:color w:val="FFFFFF" w:themeColor="background1"/>
              </w:rPr>
              <w:t> » avant de remplir le présent document.</w:t>
            </w:r>
          </w:p>
        </w:tc>
      </w:tr>
      <w:tr w:rsidR="00A8736E" w:rsidRPr="00A8736E" w14:paraId="55FDD9DD" w14:textId="77777777" w:rsidTr="49E91846">
        <w:trPr>
          <w:trHeight w:val="70"/>
          <w:jc w:val="center"/>
        </w:trPr>
        <w:tc>
          <w:tcPr>
            <w:tcW w:w="10065" w:type="dxa"/>
            <w:gridSpan w:val="3"/>
            <w:tcBorders>
              <w:top w:val="single" w:sz="4" w:space="0" w:color="1F3864" w:themeColor="accent1" w:themeShade="80"/>
            </w:tcBorders>
            <w:shd w:val="clear" w:color="auto" w:fill="auto"/>
          </w:tcPr>
          <w:p w14:paraId="4968D69B" w14:textId="77777777" w:rsidR="00A8736E" w:rsidRPr="00A8736E" w:rsidRDefault="00A8736E" w:rsidP="00A8736E">
            <w:pPr>
              <w:jc w:val="center"/>
              <w:rPr>
                <w:rFonts w:ascii="Grandview" w:hAnsi="Grandview"/>
                <w:b/>
                <w:bCs/>
                <w:color w:val="FFFFFF" w:themeColor="background1"/>
                <w:sz w:val="12"/>
                <w:szCs w:val="12"/>
              </w:rPr>
            </w:pPr>
          </w:p>
        </w:tc>
      </w:tr>
      <w:tr w:rsidR="00A8736E" w:rsidRPr="00F37FE5" w14:paraId="09A06591" w14:textId="77777777" w:rsidTr="49E91846">
        <w:trPr>
          <w:jc w:val="center"/>
        </w:trPr>
        <w:tc>
          <w:tcPr>
            <w:tcW w:w="4106" w:type="dxa"/>
            <w:tcBorders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7D0DECAD" w14:textId="08D03217" w:rsidR="00A8736E" w:rsidRPr="00F37FE5" w:rsidRDefault="00A8736E" w:rsidP="00F37FE5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t>Nom de la fé</w:t>
            </w:r>
            <w:r w:rsidR="00863657">
              <w:rPr>
                <w:rFonts w:ascii="Grandview" w:hAnsi="Grandview"/>
                <w:b/>
                <w:bCs/>
                <w:color w:val="FFFFFF" w:themeColor="background1"/>
              </w:rPr>
              <w:t>d</w:t>
            </w:r>
            <w:r>
              <w:rPr>
                <w:rFonts w:ascii="Grandview" w:hAnsi="Grandview"/>
                <w:b/>
                <w:bCs/>
                <w:color w:val="FFFFFF" w:themeColor="background1"/>
              </w:rPr>
              <w:t>ération</w:t>
            </w:r>
          </w:p>
        </w:tc>
        <w:tc>
          <w:tcPr>
            <w:tcW w:w="5959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</w:tcBorders>
            <w:shd w:val="clear" w:color="auto" w:fill="auto"/>
          </w:tcPr>
          <w:p w14:paraId="58427C1E" w14:textId="3057C4D1" w:rsidR="00A8736E" w:rsidRPr="00A8736E" w:rsidRDefault="00A8736E" w:rsidP="00A8736E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A8736E" w:rsidRPr="00F37FE5" w14:paraId="19A5C04A" w14:textId="77777777" w:rsidTr="49E91846">
        <w:trPr>
          <w:jc w:val="center"/>
        </w:trPr>
        <w:tc>
          <w:tcPr>
            <w:tcW w:w="4106" w:type="dxa"/>
            <w:tcBorders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07609A4F" w14:textId="084F5E2F" w:rsidR="00A8736E" w:rsidRDefault="00A8736E" w:rsidP="00F37FE5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t>Titre du projet</w:t>
            </w:r>
          </w:p>
        </w:tc>
        <w:tc>
          <w:tcPr>
            <w:tcW w:w="5959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</w:tcBorders>
            <w:shd w:val="clear" w:color="auto" w:fill="auto"/>
          </w:tcPr>
          <w:p w14:paraId="200C79B4" w14:textId="32265816" w:rsidR="00A8736E" w:rsidRPr="00A8736E" w:rsidRDefault="00A8736E" w:rsidP="00A8736E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A8736E" w:rsidRPr="00F37FE5" w14:paraId="1008B9FC" w14:textId="77777777" w:rsidTr="49E91846">
        <w:trPr>
          <w:jc w:val="center"/>
        </w:trPr>
        <w:tc>
          <w:tcPr>
            <w:tcW w:w="4106" w:type="dxa"/>
            <w:tcBorders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527C3C9A" w14:textId="687DD2F6" w:rsidR="00A8736E" w:rsidRDefault="00A8736E" w:rsidP="00F37FE5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t>Date ou période de réalisation</w:t>
            </w:r>
          </w:p>
        </w:tc>
        <w:tc>
          <w:tcPr>
            <w:tcW w:w="5959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</w:tcBorders>
            <w:shd w:val="clear" w:color="auto" w:fill="auto"/>
          </w:tcPr>
          <w:p w14:paraId="032DD31D" w14:textId="77777777" w:rsidR="00A8736E" w:rsidRPr="00A8736E" w:rsidRDefault="00A8736E" w:rsidP="00A8736E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A8736E" w:rsidRPr="00F37FE5" w14:paraId="4E30731B" w14:textId="77777777" w:rsidTr="49E91846">
        <w:trPr>
          <w:jc w:val="center"/>
        </w:trPr>
        <w:tc>
          <w:tcPr>
            <w:tcW w:w="4106" w:type="dxa"/>
            <w:tcBorders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48817FD0" w14:textId="250D4491" w:rsidR="00A8736E" w:rsidRDefault="00A8736E" w:rsidP="00F37FE5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t>Nom de la personne responsable</w:t>
            </w:r>
          </w:p>
        </w:tc>
        <w:tc>
          <w:tcPr>
            <w:tcW w:w="5959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</w:tcBorders>
            <w:shd w:val="clear" w:color="auto" w:fill="auto"/>
          </w:tcPr>
          <w:p w14:paraId="2B113524" w14:textId="77777777" w:rsidR="00A8736E" w:rsidRPr="00A8736E" w:rsidRDefault="00A8736E" w:rsidP="00A8736E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A8736E" w:rsidRPr="00F37FE5" w14:paraId="5A4C2BCF" w14:textId="77777777" w:rsidTr="49E91846">
        <w:trPr>
          <w:jc w:val="center"/>
        </w:trPr>
        <w:tc>
          <w:tcPr>
            <w:tcW w:w="4106" w:type="dxa"/>
            <w:tcBorders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32E24902" w14:textId="5E20C406" w:rsidR="00A8736E" w:rsidRDefault="00A8736E" w:rsidP="00F37FE5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t>Numéro de téléphone</w:t>
            </w:r>
          </w:p>
        </w:tc>
        <w:tc>
          <w:tcPr>
            <w:tcW w:w="5959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</w:tcBorders>
            <w:shd w:val="clear" w:color="auto" w:fill="auto"/>
          </w:tcPr>
          <w:p w14:paraId="2E1798C3" w14:textId="77777777" w:rsidR="00A8736E" w:rsidRPr="00A8736E" w:rsidRDefault="00A8736E" w:rsidP="00A8736E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A8736E" w:rsidRPr="00F37FE5" w14:paraId="7654DF19" w14:textId="77777777" w:rsidTr="49E91846">
        <w:trPr>
          <w:jc w:val="center"/>
        </w:trPr>
        <w:tc>
          <w:tcPr>
            <w:tcW w:w="4106" w:type="dxa"/>
            <w:tcBorders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0CE646D5" w14:textId="78178397" w:rsidR="00A8736E" w:rsidRDefault="00A8736E" w:rsidP="00F37FE5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t>Courriel</w:t>
            </w:r>
          </w:p>
        </w:tc>
        <w:tc>
          <w:tcPr>
            <w:tcW w:w="5959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</w:tcBorders>
            <w:shd w:val="clear" w:color="auto" w:fill="auto"/>
          </w:tcPr>
          <w:p w14:paraId="79380CED" w14:textId="77777777" w:rsidR="00A8736E" w:rsidRPr="00A8736E" w:rsidRDefault="00A8736E" w:rsidP="00A8736E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A8736E" w:rsidRPr="00A8736E" w14:paraId="31D825FE" w14:textId="77777777" w:rsidTr="49E91846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14:paraId="05373425" w14:textId="77777777" w:rsidR="00A8736E" w:rsidRPr="00A8736E" w:rsidRDefault="00A8736E" w:rsidP="00A8736E">
            <w:pPr>
              <w:jc w:val="center"/>
              <w:rPr>
                <w:rFonts w:ascii="Grandview" w:hAnsi="Grandview"/>
                <w:b/>
                <w:bCs/>
                <w:color w:val="FFFFFF" w:themeColor="background1"/>
                <w:sz w:val="12"/>
                <w:szCs w:val="12"/>
              </w:rPr>
            </w:pPr>
          </w:p>
        </w:tc>
      </w:tr>
      <w:tr w:rsidR="00A8736E" w:rsidRPr="00F37FE5" w14:paraId="26531908" w14:textId="77777777" w:rsidTr="49E91846">
        <w:trPr>
          <w:jc w:val="center"/>
        </w:trPr>
        <w:tc>
          <w:tcPr>
            <w:tcW w:w="4106" w:type="dxa"/>
            <w:tcBorders>
              <w:top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4523ADB7" w14:textId="7CD71370" w:rsidR="00A8736E" w:rsidRDefault="00A8736E" w:rsidP="00F37FE5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t>Description documentée</w:t>
            </w:r>
            <w:r w:rsidR="000D129C">
              <w:rPr>
                <w:rFonts w:ascii="Grandview" w:hAnsi="Grandview"/>
                <w:b/>
                <w:bCs/>
                <w:color w:val="FFFFFF" w:themeColor="background1"/>
              </w:rPr>
              <w:br/>
            </w:r>
            <w:r>
              <w:rPr>
                <w:rFonts w:ascii="Grandview" w:hAnsi="Grandview"/>
                <w:b/>
                <w:bCs/>
                <w:color w:val="FFFFFF" w:themeColor="background1"/>
              </w:rPr>
              <w:t>de la situation</w:t>
            </w:r>
          </w:p>
        </w:tc>
        <w:tc>
          <w:tcPr>
            <w:tcW w:w="5959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</w:tcBorders>
            <w:shd w:val="clear" w:color="auto" w:fill="auto"/>
          </w:tcPr>
          <w:p w14:paraId="04CC2278" w14:textId="22BC0CB5" w:rsidR="00A8736E" w:rsidRPr="000D129C" w:rsidRDefault="00A8736E" w:rsidP="00A8736E">
            <w:pPr>
              <w:spacing w:before="120" w:after="120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  <w:r w:rsidRPr="000D129C"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  <w:t>Décrire en quoi la situation est problématique quant à l’avancement, de la participation, du recrutement, de la promotion, etc. Si possible, compléter avec des données.</w:t>
            </w:r>
          </w:p>
        </w:tc>
      </w:tr>
      <w:tr w:rsidR="000D129C" w:rsidRPr="00B4212F" w14:paraId="57469DE9" w14:textId="77777777" w:rsidTr="49E91846">
        <w:trPr>
          <w:trHeight w:val="3643"/>
          <w:jc w:val="center"/>
        </w:trPr>
        <w:tc>
          <w:tcPr>
            <w:tcW w:w="10065" w:type="dxa"/>
            <w:gridSpan w:val="3"/>
            <w:shd w:val="clear" w:color="auto" w:fill="auto"/>
          </w:tcPr>
          <w:p w14:paraId="29BD1E78" w14:textId="77777777" w:rsidR="000D129C" w:rsidRPr="00B4212F" w:rsidRDefault="000D129C" w:rsidP="000D129C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</w:tbl>
    <w:p w14:paraId="6057B391" w14:textId="1F90B2E5" w:rsidR="000D129C" w:rsidRDefault="000D129C">
      <w:r>
        <w:br w:type="page"/>
      </w:r>
    </w:p>
    <w:p w14:paraId="0D2BC047" w14:textId="5940BB8D" w:rsidR="000D129C" w:rsidRPr="000D129C" w:rsidRDefault="000D129C" w:rsidP="000D129C">
      <w:pPr>
        <w:spacing w:after="240" w:line="240" w:lineRule="auto"/>
        <w:rPr>
          <w:rFonts w:ascii="Grandview" w:hAnsi="Grandview"/>
          <w:b/>
          <w:bCs/>
          <w:color w:val="072A3D"/>
          <w:sz w:val="24"/>
          <w:szCs w:val="24"/>
        </w:rPr>
      </w:pPr>
      <w:r w:rsidRPr="000D129C">
        <w:rPr>
          <w:rFonts w:ascii="Grandview" w:hAnsi="Grandview"/>
          <w:b/>
          <w:bCs/>
          <w:color w:val="072A3D"/>
          <w:sz w:val="24"/>
          <w:szCs w:val="24"/>
        </w:rPr>
        <w:lastRenderedPageBreak/>
        <w:t>Présentation de l’activité</w:t>
      </w:r>
    </w:p>
    <w:tbl>
      <w:tblPr>
        <w:tblStyle w:val="Grilledutableau"/>
        <w:tblW w:w="10065" w:type="dxa"/>
        <w:jc w:val="center"/>
        <w:tblBorders>
          <w:top w:val="single" w:sz="4" w:space="0" w:color="F22F54"/>
          <w:left w:val="single" w:sz="4" w:space="0" w:color="F22F54"/>
          <w:bottom w:val="single" w:sz="4" w:space="0" w:color="F22F54"/>
          <w:right w:val="single" w:sz="4" w:space="0" w:color="F22F54"/>
          <w:insideH w:val="single" w:sz="4" w:space="0" w:color="F22F54"/>
          <w:insideV w:val="single" w:sz="4" w:space="0" w:color="F22F54"/>
        </w:tblBorders>
        <w:shd w:val="clear" w:color="auto" w:fill="F22F54"/>
        <w:tblLook w:val="04A0" w:firstRow="1" w:lastRow="0" w:firstColumn="1" w:lastColumn="0" w:noHBand="0" w:noVBand="1"/>
      </w:tblPr>
      <w:tblGrid>
        <w:gridCol w:w="4106"/>
        <w:gridCol w:w="5959"/>
      </w:tblGrid>
      <w:tr w:rsidR="00A8736E" w:rsidRPr="00F37FE5" w14:paraId="3B3393BA" w14:textId="77777777" w:rsidTr="001232C6">
        <w:trPr>
          <w:jc w:val="center"/>
        </w:trPr>
        <w:tc>
          <w:tcPr>
            <w:tcW w:w="4106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7D975A80" w14:textId="7F6A5ADE" w:rsidR="00A8736E" w:rsidRDefault="000D129C" w:rsidP="00F37FE5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t>Description de l’activité</w:t>
            </w:r>
          </w:p>
        </w:tc>
        <w:tc>
          <w:tcPr>
            <w:tcW w:w="59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3277DBAF" w14:textId="7D35E7C4" w:rsidR="00A8736E" w:rsidRPr="000D129C" w:rsidRDefault="000D129C" w:rsidP="00A8736E">
            <w:pPr>
              <w:spacing w:before="120" w:after="120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  <w:r w:rsidRPr="000D129C"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  <w:t>Indiquer de quelle manière elle améliorera la problématique.</w:t>
            </w:r>
          </w:p>
        </w:tc>
      </w:tr>
      <w:tr w:rsidR="000D129C" w:rsidRPr="00B4212F" w14:paraId="6C9422A2" w14:textId="77777777" w:rsidTr="001232C6">
        <w:trPr>
          <w:trHeight w:val="3643"/>
          <w:jc w:val="center"/>
        </w:trPr>
        <w:tc>
          <w:tcPr>
            <w:tcW w:w="10065" w:type="dxa"/>
            <w:gridSpan w:val="2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03519A2B" w14:textId="77777777" w:rsidR="000D129C" w:rsidRPr="00B4212F" w:rsidRDefault="000D129C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0D129C" w:rsidRPr="00F37FE5" w14:paraId="03767E54" w14:textId="77777777" w:rsidTr="001232C6">
        <w:trPr>
          <w:jc w:val="center"/>
        </w:trPr>
        <w:tc>
          <w:tcPr>
            <w:tcW w:w="4106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659622E7" w14:textId="16ADD6EC" w:rsidR="000D129C" w:rsidRDefault="000D129C" w:rsidP="004E61CA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t>Objectifs</w:t>
            </w:r>
          </w:p>
        </w:tc>
        <w:tc>
          <w:tcPr>
            <w:tcW w:w="59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4BC5EF34" w14:textId="44333959" w:rsidR="000D129C" w:rsidRPr="000D129C" w:rsidRDefault="000D129C" w:rsidP="004E61CA">
            <w:pPr>
              <w:spacing w:before="120" w:after="120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  <w:r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  <w:t>Indiquer les résultats escomptés et dans quelle mesure il est réaliste de pouvoir les réaliser.</w:t>
            </w:r>
          </w:p>
        </w:tc>
      </w:tr>
      <w:tr w:rsidR="000D129C" w:rsidRPr="00B4212F" w14:paraId="67F70413" w14:textId="77777777" w:rsidTr="001232C6">
        <w:trPr>
          <w:trHeight w:val="3643"/>
          <w:jc w:val="center"/>
        </w:trPr>
        <w:tc>
          <w:tcPr>
            <w:tcW w:w="10065" w:type="dxa"/>
            <w:gridSpan w:val="2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73D90739" w14:textId="77777777" w:rsidR="000D129C" w:rsidRPr="00B4212F" w:rsidRDefault="000D129C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0D129C" w:rsidRPr="00F37FE5" w14:paraId="5E04D0CA" w14:textId="77777777" w:rsidTr="001232C6">
        <w:trPr>
          <w:jc w:val="center"/>
        </w:trPr>
        <w:tc>
          <w:tcPr>
            <w:tcW w:w="4106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3CD9F7F7" w14:textId="4CA9CC0E" w:rsidR="000D129C" w:rsidRDefault="000D129C" w:rsidP="004E61CA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t>Échéancier sommaire</w:t>
            </w:r>
          </w:p>
        </w:tc>
        <w:tc>
          <w:tcPr>
            <w:tcW w:w="59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110A950D" w14:textId="29062628" w:rsidR="000D129C" w:rsidRPr="000D129C" w:rsidRDefault="000D129C" w:rsidP="004E61CA">
            <w:pPr>
              <w:spacing w:before="120" w:after="120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</w:p>
        </w:tc>
      </w:tr>
      <w:tr w:rsidR="000D129C" w:rsidRPr="00B4212F" w14:paraId="6FE78CEB" w14:textId="77777777" w:rsidTr="001232C6">
        <w:trPr>
          <w:trHeight w:val="3643"/>
          <w:jc w:val="center"/>
        </w:trPr>
        <w:tc>
          <w:tcPr>
            <w:tcW w:w="10065" w:type="dxa"/>
            <w:gridSpan w:val="2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79CAB0A4" w14:textId="77777777" w:rsidR="000D129C" w:rsidRPr="00B4212F" w:rsidRDefault="000D129C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</w:tbl>
    <w:p w14:paraId="0EDB2516" w14:textId="77777777" w:rsidR="00B4212F" w:rsidRDefault="00B4212F">
      <w:pPr>
        <w:rPr>
          <w:rFonts w:ascii="Grandview" w:hAnsi="Grandview"/>
        </w:rPr>
      </w:pPr>
      <w:r>
        <w:rPr>
          <w:rFonts w:ascii="Grandview" w:hAnsi="Grandview"/>
        </w:rPr>
        <w:br w:type="page"/>
      </w:r>
    </w:p>
    <w:tbl>
      <w:tblPr>
        <w:tblStyle w:val="Grilledutableau"/>
        <w:tblW w:w="10065" w:type="dxa"/>
        <w:jc w:val="center"/>
        <w:tblBorders>
          <w:top w:val="single" w:sz="4" w:space="0" w:color="F22F54"/>
          <w:left w:val="single" w:sz="4" w:space="0" w:color="F22F54"/>
          <w:bottom w:val="single" w:sz="4" w:space="0" w:color="F22F54"/>
          <w:right w:val="single" w:sz="4" w:space="0" w:color="F22F54"/>
          <w:insideH w:val="single" w:sz="4" w:space="0" w:color="F22F54"/>
          <w:insideV w:val="single" w:sz="4" w:space="0" w:color="F22F54"/>
        </w:tblBorders>
        <w:shd w:val="clear" w:color="auto" w:fill="F22F54"/>
        <w:tblLook w:val="04A0" w:firstRow="1" w:lastRow="0" w:firstColumn="1" w:lastColumn="0" w:noHBand="0" w:noVBand="1"/>
      </w:tblPr>
      <w:tblGrid>
        <w:gridCol w:w="3397"/>
        <w:gridCol w:w="709"/>
        <w:gridCol w:w="926"/>
        <w:gridCol w:w="3468"/>
        <w:gridCol w:w="1565"/>
      </w:tblGrid>
      <w:tr w:rsidR="00B4212F" w:rsidRPr="00F37FE5" w14:paraId="18D00368" w14:textId="77777777" w:rsidTr="00014AE2">
        <w:trPr>
          <w:jc w:val="center"/>
        </w:trPr>
        <w:tc>
          <w:tcPr>
            <w:tcW w:w="4106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</w:tcPr>
          <w:p w14:paraId="082A6AC7" w14:textId="77777777" w:rsidR="00B4212F" w:rsidRDefault="00B4212F" w:rsidP="004E61CA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FFFFFF" w:themeColor="background1"/>
              </w:rPr>
            </w:pPr>
            <w:r>
              <w:rPr>
                <w:rFonts w:ascii="Grandview" w:hAnsi="Grandview"/>
                <w:b/>
                <w:bCs/>
                <w:color w:val="FFFFFF" w:themeColor="background1"/>
              </w:rPr>
              <w:lastRenderedPageBreak/>
              <w:t>Budget</w:t>
            </w:r>
          </w:p>
        </w:tc>
        <w:tc>
          <w:tcPr>
            <w:tcW w:w="5959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5E4F0718" w14:textId="77777777" w:rsidR="00B4212F" w:rsidRPr="000D129C" w:rsidRDefault="00B4212F" w:rsidP="004E61CA">
            <w:pPr>
              <w:spacing w:before="120" w:after="120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</w:p>
        </w:tc>
      </w:tr>
      <w:tr w:rsidR="00B4212F" w:rsidRPr="00B4212F" w14:paraId="717A789F" w14:textId="77777777" w:rsidTr="00014AE2">
        <w:trPr>
          <w:trHeight w:val="70"/>
          <w:jc w:val="center"/>
        </w:trPr>
        <w:tc>
          <w:tcPr>
            <w:tcW w:w="5032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2F5496" w:themeFill="accent1" w:themeFillShade="BF"/>
          </w:tcPr>
          <w:p w14:paraId="56EC67FA" w14:textId="34B0049E" w:rsidR="00B4212F" w:rsidRPr="00B4212F" w:rsidRDefault="00B4212F" w:rsidP="004E61CA">
            <w:pPr>
              <w:spacing w:before="120" w:after="120"/>
              <w:rPr>
                <w:rFonts w:ascii="Grandview" w:hAnsi="Grandview"/>
                <w:b/>
                <w:bCs/>
                <w:color w:val="FFFFFF" w:themeColor="background1"/>
                <w:sz w:val="20"/>
                <w:szCs w:val="20"/>
              </w:rPr>
            </w:pPr>
            <w:r w:rsidRPr="00B4212F">
              <w:rPr>
                <w:rFonts w:ascii="Grandview" w:hAnsi="Grandview"/>
                <w:b/>
                <w:bCs/>
                <w:color w:val="FFFFFF" w:themeColor="background1"/>
                <w:sz w:val="20"/>
                <w:szCs w:val="20"/>
              </w:rPr>
              <w:t>Revenus</w:t>
            </w:r>
          </w:p>
        </w:tc>
        <w:tc>
          <w:tcPr>
            <w:tcW w:w="5033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2F5496" w:themeFill="accent1" w:themeFillShade="BF"/>
          </w:tcPr>
          <w:p w14:paraId="7F1F5E88" w14:textId="36CA1954" w:rsidR="00B4212F" w:rsidRPr="00B4212F" w:rsidRDefault="00B4212F" w:rsidP="004E61CA">
            <w:pPr>
              <w:spacing w:before="120" w:after="120"/>
              <w:rPr>
                <w:rFonts w:ascii="Grandview" w:hAnsi="Grandview"/>
                <w:b/>
                <w:bCs/>
                <w:color w:val="FFFFFF" w:themeColor="background1"/>
                <w:sz w:val="20"/>
                <w:szCs w:val="20"/>
              </w:rPr>
            </w:pPr>
            <w:r w:rsidRPr="00B4212F">
              <w:rPr>
                <w:rFonts w:ascii="Grandview" w:hAnsi="Grandview"/>
                <w:b/>
                <w:bCs/>
                <w:color w:val="FFFFFF" w:themeColor="background1"/>
                <w:sz w:val="20"/>
                <w:szCs w:val="20"/>
              </w:rPr>
              <w:t>Dépenses</w:t>
            </w:r>
          </w:p>
        </w:tc>
      </w:tr>
      <w:tr w:rsidR="00B4212F" w:rsidRPr="00B4212F" w14:paraId="405C4E06" w14:textId="77777777" w:rsidTr="00014AE2">
        <w:trPr>
          <w:trHeight w:val="70"/>
          <w:jc w:val="center"/>
        </w:trPr>
        <w:tc>
          <w:tcPr>
            <w:tcW w:w="33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6A1943CA" w14:textId="7791849E" w:rsidR="00B4212F" w:rsidRPr="00B4212F" w:rsidRDefault="00B4212F" w:rsidP="00B4212F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  <w:r w:rsidRPr="00B4212F"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  <w:t>Description</w:t>
            </w:r>
          </w:p>
        </w:tc>
        <w:tc>
          <w:tcPr>
            <w:tcW w:w="163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51CE90FF" w14:textId="1CD82008" w:rsidR="00B4212F" w:rsidRPr="00B4212F" w:rsidRDefault="00B4212F" w:rsidP="00B4212F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  <w:r w:rsidRPr="00B4212F"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  <w:t>Montant</w:t>
            </w:r>
          </w:p>
        </w:tc>
        <w:tc>
          <w:tcPr>
            <w:tcW w:w="346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113B52BB" w14:textId="30D8D57F" w:rsidR="00B4212F" w:rsidRPr="00B4212F" w:rsidRDefault="00B4212F" w:rsidP="00B4212F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  <w:r w:rsidRPr="00B4212F"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  <w:t>Description</w:t>
            </w:r>
          </w:p>
        </w:tc>
        <w:tc>
          <w:tcPr>
            <w:tcW w:w="156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7C9D79F3" w14:textId="2ACFDF5B" w:rsidR="00B4212F" w:rsidRPr="00B4212F" w:rsidRDefault="00B4212F" w:rsidP="00B4212F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  <w:r w:rsidRPr="00B4212F"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  <w:t>Montant</w:t>
            </w:r>
          </w:p>
        </w:tc>
      </w:tr>
      <w:tr w:rsidR="00B4212F" w:rsidRPr="00B4212F" w14:paraId="11C7776B" w14:textId="77777777" w:rsidTr="00014AE2">
        <w:trPr>
          <w:trHeight w:val="70"/>
          <w:jc w:val="center"/>
        </w:trPr>
        <w:tc>
          <w:tcPr>
            <w:tcW w:w="33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5E95994C" w14:textId="05D1AA54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150C058B" w14:textId="3DBEDF9F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051C52FC" w14:textId="77777777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093D5A8D" w14:textId="3F0A3191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B4212F" w:rsidRPr="00B4212F" w14:paraId="292BCBCF" w14:textId="77777777" w:rsidTr="00014AE2">
        <w:trPr>
          <w:trHeight w:val="70"/>
          <w:jc w:val="center"/>
        </w:trPr>
        <w:tc>
          <w:tcPr>
            <w:tcW w:w="33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110D13D7" w14:textId="77777777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5907CBBB" w14:textId="25C4FC3A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61BD87A8" w14:textId="77777777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1B1FAC90" w14:textId="47FD76A6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B4212F" w:rsidRPr="00B4212F" w14:paraId="3EB28601" w14:textId="77777777" w:rsidTr="00014AE2">
        <w:trPr>
          <w:trHeight w:val="70"/>
          <w:jc w:val="center"/>
        </w:trPr>
        <w:tc>
          <w:tcPr>
            <w:tcW w:w="33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610F5F39" w14:textId="77777777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0D61643F" w14:textId="10C49832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69644D7C" w14:textId="77777777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6C4F7118" w14:textId="23AE1B91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B4212F" w:rsidRPr="00B4212F" w14:paraId="597661B7" w14:textId="77777777" w:rsidTr="00014AE2">
        <w:trPr>
          <w:trHeight w:val="70"/>
          <w:jc w:val="center"/>
        </w:trPr>
        <w:tc>
          <w:tcPr>
            <w:tcW w:w="33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245CA221" w14:textId="77777777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6417CCB8" w14:textId="4956DCAD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7E126B5F" w14:textId="77777777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0015A562" w14:textId="19E84100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B4212F" w:rsidRPr="00B4212F" w14:paraId="20331166" w14:textId="77777777" w:rsidTr="00014AE2">
        <w:trPr>
          <w:trHeight w:val="70"/>
          <w:jc w:val="center"/>
        </w:trPr>
        <w:tc>
          <w:tcPr>
            <w:tcW w:w="33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2F040C41" w14:textId="77777777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1DF4AD5C" w14:textId="66503B69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3ADBB62A" w14:textId="77777777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4EAB6449" w14:textId="3364BE0D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B4212F" w:rsidRPr="00B4212F" w14:paraId="4867695D" w14:textId="77777777" w:rsidTr="00014AE2">
        <w:trPr>
          <w:trHeight w:val="70"/>
          <w:jc w:val="center"/>
        </w:trPr>
        <w:tc>
          <w:tcPr>
            <w:tcW w:w="33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15C94B08" w14:textId="77777777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02268053" w14:textId="0A450B25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2B59E9A2" w14:textId="77777777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1A1590F9" w14:textId="48F2F2D0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B4212F" w:rsidRPr="00B4212F" w14:paraId="573E12A9" w14:textId="77777777" w:rsidTr="00014AE2">
        <w:trPr>
          <w:trHeight w:val="70"/>
          <w:jc w:val="center"/>
        </w:trPr>
        <w:tc>
          <w:tcPr>
            <w:tcW w:w="33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418AF0CF" w14:textId="77777777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49742DB1" w14:textId="79A4C79E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23DBF92D" w14:textId="77777777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0909C7AE" w14:textId="480C8876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B4212F" w:rsidRPr="00B4212F" w14:paraId="19A0FABB" w14:textId="77777777" w:rsidTr="00014AE2">
        <w:trPr>
          <w:trHeight w:val="70"/>
          <w:jc w:val="center"/>
        </w:trPr>
        <w:tc>
          <w:tcPr>
            <w:tcW w:w="33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3445ED13" w14:textId="77777777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072526AD" w14:textId="2FCF06D5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4F8F5068" w14:textId="77777777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37497F2F" w14:textId="47D849AD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  <w:tr w:rsidR="00B4212F" w:rsidRPr="00B4212F" w14:paraId="5DFE2C91" w14:textId="77777777" w:rsidTr="00014AE2">
        <w:trPr>
          <w:trHeight w:val="70"/>
          <w:jc w:val="center"/>
        </w:trPr>
        <w:tc>
          <w:tcPr>
            <w:tcW w:w="33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1956BE4B" w14:textId="58941A0C" w:rsidR="00B4212F" w:rsidRPr="00B4212F" w:rsidRDefault="00B4212F" w:rsidP="00B4212F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  <w:r w:rsidRPr="00B4212F"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  <w:t>Total</w:t>
            </w:r>
          </w:p>
        </w:tc>
        <w:tc>
          <w:tcPr>
            <w:tcW w:w="163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5DE80F7B" w14:textId="3A16D784" w:rsidR="00B4212F" w:rsidRP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4B81A65E" w14:textId="68F679E7" w:rsidR="00B4212F" w:rsidRPr="00B4212F" w:rsidRDefault="00B4212F" w:rsidP="00B4212F">
            <w:pPr>
              <w:spacing w:before="120" w:after="120"/>
              <w:jc w:val="center"/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</w:pPr>
            <w:r w:rsidRPr="00B4212F">
              <w:rPr>
                <w:rFonts w:ascii="Grandview" w:hAnsi="Grandview"/>
                <w:b/>
                <w:bCs/>
                <w:color w:val="072A3D"/>
                <w:sz w:val="20"/>
                <w:szCs w:val="20"/>
              </w:rPr>
              <w:t>Total</w:t>
            </w:r>
          </w:p>
        </w:tc>
        <w:tc>
          <w:tcPr>
            <w:tcW w:w="156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</w:tcPr>
          <w:p w14:paraId="2AA6D9CC" w14:textId="2269AF95" w:rsidR="00B4212F" w:rsidRDefault="00B4212F" w:rsidP="004E61CA">
            <w:pPr>
              <w:spacing w:before="120" w:after="120"/>
              <w:rPr>
                <w:rFonts w:ascii="Grandview" w:hAnsi="Grandview"/>
                <w:color w:val="072A3D"/>
                <w:sz w:val="20"/>
                <w:szCs w:val="20"/>
              </w:rPr>
            </w:pPr>
          </w:p>
        </w:tc>
      </w:tr>
    </w:tbl>
    <w:p w14:paraId="3789748A" w14:textId="7F93C6FB" w:rsidR="00F37FE5" w:rsidRDefault="00F37FE5">
      <w:pPr>
        <w:rPr>
          <w:rFonts w:ascii="Grandview" w:hAnsi="Grandview"/>
        </w:rPr>
      </w:pPr>
    </w:p>
    <w:p w14:paraId="63459187" w14:textId="7EECDC1A" w:rsidR="00B4212F" w:rsidRDefault="00B4212F">
      <w:pPr>
        <w:rPr>
          <w:rFonts w:ascii="Grandview" w:hAnsi="Grandview"/>
        </w:rPr>
      </w:pPr>
    </w:p>
    <w:p w14:paraId="19E62F65" w14:textId="0EDAC2B6" w:rsidR="00B4212F" w:rsidRPr="00F37FE5" w:rsidRDefault="00A849B9">
      <w:pPr>
        <w:rPr>
          <w:rFonts w:ascii="Grandview" w:hAnsi="Grandview"/>
        </w:rPr>
      </w:pPr>
      <w:r>
        <w:rPr>
          <w:rStyle w:val="normaltextrun"/>
          <w:rFonts w:ascii="Grandview" w:hAnsi="Grandview"/>
          <w:color w:val="000000"/>
          <w:sz w:val="21"/>
          <w:szCs w:val="21"/>
          <w:shd w:val="clear" w:color="auto" w:fill="FFFFFF"/>
        </w:rPr>
        <w:t xml:space="preserve">Le projet soumis par une fédération doit être envoyé </w:t>
      </w:r>
      <w:r>
        <w:rPr>
          <w:rStyle w:val="normaltextrun"/>
          <w:rFonts w:ascii="Grandview" w:hAnsi="Grandview"/>
          <w:b/>
          <w:bCs/>
          <w:color w:val="000000"/>
          <w:sz w:val="21"/>
          <w:szCs w:val="21"/>
          <w:shd w:val="clear" w:color="auto" w:fill="FFFFFF"/>
        </w:rPr>
        <w:t>en version PDF</w:t>
      </w:r>
      <w:r>
        <w:rPr>
          <w:rStyle w:val="normaltextrun"/>
          <w:rFonts w:ascii="Grandview" w:hAnsi="Grandview"/>
          <w:color w:val="000000"/>
          <w:sz w:val="21"/>
          <w:szCs w:val="21"/>
          <w:shd w:val="clear" w:color="auto" w:fill="FFFFFF"/>
        </w:rPr>
        <w:t xml:space="preserve"> par courriel à l’adresse </w:t>
      </w:r>
      <w:hyperlink r:id="rId9" w:tgtFrame="_blank" w:history="1">
        <w:r>
          <w:rPr>
            <w:rStyle w:val="normaltextrun"/>
            <w:rFonts w:ascii="Grandview" w:hAnsi="Grandview" w:cs="Segoe UI"/>
            <w:color w:val="0563C1"/>
            <w:sz w:val="21"/>
            <w:szCs w:val="21"/>
            <w:u w:val="single"/>
            <w:shd w:val="clear" w:color="auto" w:fill="FFFFFF"/>
          </w:rPr>
          <w:t>psaf@egaleaction.com</w:t>
        </w:r>
      </w:hyperlink>
      <w:r>
        <w:rPr>
          <w:rStyle w:val="normaltextrun"/>
          <w:rFonts w:ascii="Grandview" w:hAnsi="Grandview"/>
          <w:color w:val="000000"/>
          <w:sz w:val="21"/>
          <w:szCs w:val="21"/>
          <w:shd w:val="clear" w:color="auto" w:fill="FFFFFF"/>
        </w:rPr>
        <w:t>.</w:t>
      </w:r>
      <w:r>
        <w:rPr>
          <w:rStyle w:val="eop"/>
          <w:rFonts w:ascii="Grandview" w:hAnsi="Grandview"/>
          <w:color w:val="000000"/>
          <w:sz w:val="21"/>
          <w:szCs w:val="21"/>
          <w:shd w:val="clear" w:color="auto" w:fill="FFFFFF"/>
        </w:rPr>
        <w:t> </w:t>
      </w:r>
    </w:p>
    <w:sectPr w:rsidR="00B4212F" w:rsidRPr="00F37FE5" w:rsidSect="00A8736E">
      <w:pgSz w:w="12240" w:h="15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E5"/>
    <w:rsid w:val="00014AE2"/>
    <w:rsid w:val="000D129C"/>
    <w:rsid w:val="000F3D9E"/>
    <w:rsid w:val="001232C6"/>
    <w:rsid w:val="00172596"/>
    <w:rsid w:val="001954D6"/>
    <w:rsid w:val="001F7012"/>
    <w:rsid w:val="00291BE4"/>
    <w:rsid w:val="00447699"/>
    <w:rsid w:val="004E61CA"/>
    <w:rsid w:val="00555960"/>
    <w:rsid w:val="00577A32"/>
    <w:rsid w:val="005A2C9D"/>
    <w:rsid w:val="006478C0"/>
    <w:rsid w:val="007C7990"/>
    <w:rsid w:val="007E3B06"/>
    <w:rsid w:val="0082430B"/>
    <w:rsid w:val="00824C12"/>
    <w:rsid w:val="00844988"/>
    <w:rsid w:val="00860424"/>
    <w:rsid w:val="00863657"/>
    <w:rsid w:val="008C427C"/>
    <w:rsid w:val="00921D41"/>
    <w:rsid w:val="00932674"/>
    <w:rsid w:val="009F5E7C"/>
    <w:rsid w:val="00A24A66"/>
    <w:rsid w:val="00A849B9"/>
    <w:rsid w:val="00A8736E"/>
    <w:rsid w:val="00AB5370"/>
    <w:rsid w:val="00AC091E"/>
    <w:rsid w:val="00AC768A"/>
    <w:rsid w:val="00B4212F"/>
    <w:rsid w:val="00C5415A"/>
    <w:rsid w:val="00D87C19"/>
    <w:rsid w:val="00DD05DB"/>
    <w:rsid w:val="00E5517D"/>
    <w:rsid w:val="00F37FE5"/>
    <w:rsid w:val="00F5496B"/>
    <w:rsid w:val="00FA05B5"/>
    <w:rsid w:val="3289D22C"/>
    <w:rsid w:val="37EAA37E"/>
    <w:rsid w:val="38E7CE7F"/>
    <w:rsid w:val="49E91846"/>
    <w:rsid w:val="56C8D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07E6"/>
  <w15:chartTrackingRefBased/>
  <w15:docId w15:val="{A619B596-8536-42BA-A7CE-FF34E1D7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B421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212F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A849B9"/>
  </w:style>
  <w:style w:type="character" w:customStyle="1" w:styleId="eop">
    <w:name w:val="eop"/>
    <w:basedOn w:val="Policepardfaut"/>
    <w:rsid w:val="00A8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saf@egaleactio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8C8A8E80D647A89823C61F3347F9" ma:contentTypeVersion="19" ma:contentTypeDescription="Crée un document." ma:contentTypeScope="" ma:versionID="01cbf9cc59fb3bebfc515c0c4e47831c">
  <xsd:schema xmlns:xsd="http://www.w3.org/2001/XMLSchema" xmlns:xs="http://www.w3.org/2001/XMLSchema" xmlns:p="http://schemas.microsoft.com/office/2006/metadata/properties" xmlns:ns2="bc3497b9-1276-41a1-971f-793564a50cae" xmlns:ns3="c6bb56c4-de3d-448d-8e83-639d0866fdd2" targetNamespace="http://schemas.microsoft.com/office/2006/metadata/properties" ma:root="true" ma:fieldsID="fa6b4202e77d7502b4534838f792aba5" ns2:_="" ns3:_="">
    <xsd:import namespace="bc3497b9-1276-41a1-971f-793564a50cae"/>
    <xsd:import namespace="c6bb56c4-de3d-448d-8e83-639d0866f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tdudocument" minOccurs="0"/>
                <xsd:element ref="ns2:Typededocuments" minOccurs="0"/>
                <xsd:element ref="ns2:Datedepubli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97b9-1276-41a1-971f-793564a50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tdudocument" ma:index="16" nillable="true" ma:displayName="Statut du document" ma:format="Dropdown" ma:internalName="Statutdudocument">
      <xsd:simpleType>
        <xsd:restriction base="dms:Choice">
          <xsd:enumeration value="Actif"/>
          <xsd:enumeration value="Archivé"/>
          <xsd:enumeration value="Choix 3"/>
        </xsd:restriction>
      </xsd:simpleType>
    </xsd:element>
    <xsd:element name="Typededocuments" ma:index="17" nillable="true" ma:displayName="Type de documents" ma:format="Dropdown" ma:internalName="Typededocuments">
      <xsd:simpleType>
        <xsd:restriction base="dms:Choice">
          <xsd:enumeration value="Article scientifique"/>
          <xsd:enumeration value="Sommaire / One page"/>
          <xsd:enumeration value="Guide / Document"/>
          <xsd:enumeration value="Rapport"/>
          <xsd:enumeration value="Outil"/>
        </xsd:restriction>
      </xsd:simpleType>
    </xsd:element>
    <xsd:element name="Datedepublication" ma:index="18" nillable="true" ma:displayName="Date de publication" ma:format="Dropdown" ma:internalName="Datedepublication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fd71a9a9-7733-42e9-872c-6ef92acad5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56c4-de3d-448d-8e83-639d0866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c68cf82-7806-4f88-88b1-1001c646eb36}" ma:internalName="TaxCatchAll" ma:showField="CatchAllData" ma:web="c6bb56c4-de3d-448d-8e83-639d0866f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depublication xmlns="bc3497b9-1276-41a1-971f-793564a50cae" xsi:nil="true"/>
    <Typededocuments xmlns="bc3497b9-1276-41a1-971f-793564a50cae" xsi:nil="true"/>
    <Statutdudocument xmlns="bc3497b9-1276-41a1-971f-793564a50cae" xsi:nil="true"/>
    <lcf76f155ced4ddcb4097134ff3c332f xmlns="bc3497b9-1276-41a1-971f-793564a50cae">
      <Terms xmlns="http://schemas.microsoft.com/office/infopath/2007/PartnerControls"/>
    </lcf76f155ced4ddcb4097134ff3c332f>
    <TaxCatchAll xmlns="c6bb56c4-de3d-448d-8e83-639d0866fdd2" xsi:nil="true"/>
  </documentManagement>
</p:properties>
</file>

<file path=customXml/itemProps1.xml><?xml version="1.0" encoding="utf-8"?>
<ds:datastoreItem xmlns:ds="http://schemas.openxmlformats.org/officeDocument/2006/customXml" ds:itemID="{A00CFB92-1A74-4A4E-A236-066990CA1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97b9-1276-41a1-971f-793564a50cae"/>
    <ds:schemaRef ds:uri="c6bb56c4-de3d-448d-8e83-639d0866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FC161-82B9-4597-AFCE-4E2FC257C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B4C4E-407B-4658-84C0-05D921F93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EFDFB7-56A9-43C7-B548-908D2996F5C3}">
  <ds:schemaRefs>
    <ds:schemaRef ds:uri="http://schemas.microsoft.com/office/2006/metadata/properties"/>
    <ds:schemaRef ds:uri="http://schemas.microsoft.com/office/infopath/2007/PartnerControls"/>
    <ds:schemaRef ds:uri="bc3497b9-1276-41a1-971f-793564a50cae"/>
    <ds:schemaRef ds:uri="c6bb56c4-de3d-448d-8e83-639d0866f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Vachon</dc:creator>
  <cp:keywords/>
  <dc:description/>
  <cp:lastModifiedBy>info sportcom</cp:lastModifiedBy>
  <cp:revision>2</cp:revision>
  <cp:lastPrinted>2022-07-11T15:36:00Z</cp:lastPrinted>
  <dcterms:created xsi:type="dcterms:W3CDTF">2024-02-27T13:56:00Z</dcterms:created>
  <dcterms:modified xsi:type="dcterms:W3CDTF">2024-02-27T13:56:00Z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0x010100EF2B8C8A8E80D647A89823C61F3347F9</vt:lpwstr>
  </property>
  <property fmtid="{D5CDD505-2E9C-101B-9397-08002B2CF9AE}" pid="3" name="MediaServiceImageTags">
    <vt:lpwstr/>
  </property>
</Properties>
</file>